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C38" w:rsidRPr="00313C38" w:rsidRDefault="00313C38" w:rsidP="00313C38">
      <w:pPr>
        <w:spacing w:after="0" w:line="240" w:lineRule="auto"/>
        <w:rPr>
          <w:rFonts w:ascii="Arial" w:eastAsia="Times New Roman" w:hAnsi="Arial" w:cs="Arial"/>
          <w:color w:val="000000"/>
          <w:sz w:val="19"/>
          <w:szCs w:val="19"/>
        </w:rPr>
      </w:pPr>
      <w:r w:rsidRPr="00313C38">
        <w:rPr>
          <w:rFonts w:ascii="Times New Roman" w:eastAsia="Times New Roman" w:hAnsi="Times New Roman" w:cs="Times New Roman"/>
          <w:color w:val="000000"/>
          <w:sz w:val="36"/>
          <w:szCs w:val="36"/>
        </w:rPr>
        <w:t>Qua nội dung học tập chuyên đề “Đẩy mạnh học tập và làm theo tư tưởng, đạo đức, phong cách Hồ Chí Minh năm 2017”, đ/c hãy trình bày nội dung phong cách làm việc của Chủ tịch Hồ Chí Minh? Theo đ/c, mỗi Đảng viên cần phải làm gì để có </w:t>
      </w:r>
      <w:r w:rsidRPr="00313C38">
        <w:rPr>
          <w:rFonts w:ascii="Times New Roman" w:eastAsia="Times New Roman" w:hAnsi="Times New Roman" w:cs="Times New Roman"/>
          <w:color w:val="000000"/>
          <w:sz w:val="36"/>
          <w:szCs w:val="36"/>
          <w:shd w:val="clear" w:color="auto" w:fill="FFFFFF"/>
        </w:rPr>
        <w:t>phong cách làm việc khoa học, hiện đại và hiệu quả, góp phần hoàn thành tốt nhiệm vụ chính trị Nhà trường.</w:t>
      </w:r>
    </w:p>
    <w:p w:rsidR="00313C38" w:rsidRPr="00313C38" w:rsidRDefault="00313C38" w:rsidP="00313C38">
      <w:pPr>
        <w:spacing w:after="0" w:line="240" w:lineRule="auto"/>
        <w:ind w:firstLine="684"/>
        <w:jc w:val="both"/>
        <w:rPr>
          <w:rFonts w:ascii="Arial" w:eastAsia="Times New Roman" w:hAnsi="Arial" w:cs="Arial"/>
          <w:color w:val="000000"/>
          <w:sz w:val="19"/>
          <w:szCs w:val="19"/>
        </w:rPr>
      </w:pPr>
      <w:r w:rsidRPr="00313C38">
        <w:rPr>
          <w:rFonts w:ascii="Times New Roman" w:eastAsia="Times New Roman" w:hAnsi="Times New Roman" w:cs="Times New Roman"/>
          <w:color w:val="000000"/>
          <w:sz w:val="27"/>
          <w:szCs w:val="27"/>
          <w:shd w:val="clear" w:color="auto" w:fill="FFFFFF"/>
        </w:rPr>
        <w:t>Đề nghị các đồng chí gửi bài về cho Đồng chí Nguyễn Thị Hoa (Phó Bí thư), châm nhất 16h00 ngày Thứ Ba (05/9/2017) để tổng hợp. Xin gửi file báo cáo học tập theo Bác trong đợt học Chính trị hè 2017</w:t>
      </w:r>
    </w:p>
    <w:p w:rsidR="00313C38" w:rsidRPr="00313C38" w:rsidRDefault="00313C38" w:rsidP="00313C38">
      <w:pPr>
        <w:spacing w:after="0" w:line="240" w:lineRule="auto"/>
        <w:rPr>
          <w:rFonts w:ascii="Arial" w:eastAsia="Times New Roman" w:hAnsi="Arial" w:cs="Arial"/>
          <w:color w:val="000000"/>
          <w:sz w:val="19"/>
          <w:szCs w:val="19"/>
        </w:rPr>
      </w:pPr>
      <w:r w:rsidRPr="00313C38">
        <w:rPr>
          <w:rFonts w:ascii="Times New Roman" w:eastAsia="Times New Roman" w:hAnsi="Times New Roman" w:cs="Times New Roman"/>
          <w:color w:val="000000"/>
          <w:sz w:val="36"/>
          <w:szCs w:val="36"/>
        </w:rPr>
        <w:t>Qua nội dung học tập chuyên đề “Đẩy mạnh học tập và làm theo tư tưởng, đạo đức, phong cách Hồ Chí Minh năm 2017”, đ/c hãy trình bày nội dung phong cách làm việc của Chủ tịch Hồ Chí Minh? Theo đ/c, mỗi Đảng viên cần phải làm gì để có </w:t>
      </w:r>
      <w:r w:rsidRPr="00313C38">
        <w:rPr>
          <w:rFonts w:ascii="Times New Roman" w:eastAsia="Times New Roman" w:hAnsi="Times New Roman" w:cs="Times New Roman"/>
          <w:color w:val="000000"/>
          <w:sz w:val="36"/>
          <w:szCs w:val="36"/>
          <w:shd w:val="clear" w:color="auto" w:fill="FFFFFF"/>
        </w:rPr>
        <w:t>phong cách làm việc khoa học, hiện đại và hiệu quả, góp phần hoàn thành tốt nhiệm vụ chính trị Nhà trường.</w:t>
      </w:r>
    </w:p>
    <w:p w:rsidR="00313C38" w:rsidRPr="00313C38" w:rsidRDefault="00313C38" w:rsidP="00313C38">
      <w:pPr>
        <w:spacing w:after="0" w:line="240" w:lineRule="auto"/>
        <w:ind w:firstLine="684"/>
        <w:jc w:val="both"/>
        <w:rPr>
          <w:rFonts w:ascii="Arial" w:eastAsia="Times New Roman" w:hAnsi="Arial" w:cs="Arial"/>
          <w:color w:val="000000"/>
          <w:sz w:val="19"/>
          <w:szCs w:val="19"/>
        </w:rPr>
      </w:pPr>
      <w:r w:rsidRPr="00313C38">
        <w:rPr>
          <w:rFonts w:ascii="Times New Roman" w:eastAsia="Times New Roman" w:hAnsi="Times New Roman" w:cs="Times New Roman"/>
          <w:color w:val="000000"/>
          <w:sz w:val="27"/>
          <w:szCs w:val="27"/>
          <w:shd w:val="clear" w:color="auto" w:fill="FFFFFF"/>
        </w:rPr>
        <w:t>Đề nghị các đồng chí gửi bài về cho Đồng chí Nguyễn Thị Hoa (Phó Bí thư), châm nhất 16h00 ngày Thứ Ba (05/9/2017) để tổng hợp. Xin gửi file báo cáo học tập theo Bác trong đợt học Chính trị hè 2017</w:t>
      </w:r>
    </w:p>
    <w:p w:rsidR="00686FF6" w:rsidRDefault="00686FF6"/>
    <w:p w:rsidR="00585B48" w:rsidRDefault="00585B48"/>
    <w:p w:rsidR="009E2A99" w:rsidRDefault="009E2A99"/>
    <w:p w:rsidR="009E2A99" w:rsidRDefault="009E2A99">
      <w:r>
        <w:t>Khoa học</w:t>
      </w:r>
    </w:p>
    <w:p w:rsidR="009E2A99" w:rsidRDefault="009E2A99">
      <w:r>
        <w:t>Kế hoạch</w:t>
      </w:r>
    </w:p>
    <w:p w:rsidR="009E2A99" w:rsidRDefault="009E2A99">
      <w:r>
        <w:t>Đúng giờ</w:t>
      </w:r>
    </w:p>
    <w:p w:rsidR="009E2A99" w:rsidRDefault="009E2A99">
      <w:r>
        <w:t>Đổi mới sáng tạo</w:t>
      </w:r>
    </w:p>
    <w:p w:rsidR="00377572" w:rsidRPr="00377572" w:rsidRDefault="00377572" w:rsidP="00377572">
      <w:pPr>
        <w:shd w:val="clear" w:color="auto" w:fill="FFFFFF"/>
        <w:spacing w:after="0" w:line="240" w:lineRule="auto"/>
        <w:jc w:val="both"/>
        <w:rPr>
          <w:rFonts w:ascii="Arial" w:eastAsia="Times New Roman" w:hAnsi="Arial" w:cs="Arial"/>
          <w:color w:val="000066"/>
          <w:sz w:val="16"/>
          <w:szCs w:val="16"/>
        </w:rPr>
      </w:pPr>
      <w:r w:rsidRPr="00377572">
        <w:rPr>
          <w:rFonts w:ascii="Arial" w:eastAsia="Times New Roman" w:hAnsi="Arial" w:cs="Arial"/>
          <w:color w:val="000066"/>
          <w:sz w:val="16"/>
          <w:szCs w:val="16"/>
        </w:rPr>
        <w:t>Phong cách làm việc của Hồ Chí Minh bao gồm nhiều nội dung rất phong phú, mà nội dung chủ yếu là: tác phong quần chúng; tác phong tập thể - dân chủ; tác phong khoa học.</w:t>
      </w:r>
    </w:p>
    <w:p w:rsidR="00377572" w:rsidRPr="00377572" w:rsidRDefault="00377572" w:rsidP="00377572">
      <w:pPr>
        <w:shd w:val="clear" w:color="auto" w:fill="FFFFFF"/>
        <w:spacing w:after="0" w:line="240" w:lineRule="auto"/>
        <w:jc w:val="both"/>
        <w:rPr>
          <w:rFonts w:ascii="Arial" w:eastAsia="Times New Roman" w:hAnsi="Arial" w:cs="Arial"/>
          <w:color w:val="000066"/>
          <w:sz w:val="16"/>
          <w:szCs w:val="16"/>
        </w:rPr>
      </w:pPr>
      <w:r w:rsidRPr="00377572">
        <w:rPr>
          <w:rFonts w:ascii="Arial" w:eastAsia="Times New Roman" w:hAnsi="Arial" w:cs="Arial"/>
          <w:color w:val="000066"/>
          <w:sz w:val="16"/>
          <w:szCs w:val="16"/>
        </w:rPr>
        <w:t>Tác phong quần chúng được thể hiện sự sâu sát quần chúng, tin yêu và tôn trọng con người, chú ý lắng nghe ý kiến và giải quyết những kiến nghị chính đáng của quần chúng, sẵn sàng tiếp thu phê bình của quần chúng và sửa chữa khuyết điểm của mình.</w:t>
      </w:r>
    </w:p>
    <w:p w:rsidR="00377572" w:rsidRPr="00377572" w:rsidRDefault="00377572" w:rsidP="00377572">
      <w:pPr>
        <w:shd w:val="clear" w:color="auto" w:fill="FFFFFF"/>
        <w:spacing w:after="0" w:line="240" w:lineRule="auto"/>
        <w:jc w:val="both"/>
        <w:rPr>
          <w:rFonts w:ascii="Arial" w:eastAsia="Times New Roman" w:hAnsi="Arial" w:cs="Arial"/>
          <w:color w:val="000066"/>
          <w:sz w:val="16"/>
          <w:szCs w:val="16"/>
        </w:rPr>
      </w:pPr>
      <w:r w:rsidRPr="00377572">
        <w:rPr>
          <w:rFonts w:ascii="Arial" w:eastAsia="Times New Roman" w:hAnsi="Arial" w:cs="Arial"/>
          <w:color w:val="000066"/>
          <w:sz w:val="16"/>
          <w:szCs w:val="16"/>
        </w:rPr>
        <w:t>Tác phong tập thể - dân chủ của Hồ Chí Minh là Người luôn tạo ra không khí sôi nổi, hoạt bát, phấn khởi, hăng hái và đầy sáng tạo. Người thường vạch ra những tệ nạn làm việc không tập thể, không dân chủ trong đội ngũ cán bộ, đảng viên, làm cho "nội bộ của Đảng âm u", "uất ức mà hóa ra oán ghét, chán nản", cấp trên cấp dưới cách biệt nhau, quần chúng xa rời cán bộ, đảng viên .v.v..</w:t>
      </w:r>
    </w:p>
    <w:p w:rsidR="00377572" w:rsidRPr="00377572" w:rsidRDefault="00377572" w:rsidP="00377572">
      <w:pPr>
        <w:shd w:val="clear" w:color="auto" w:fill="FFFFFF"/>
        <w:spacing w:after="0" w:line="240" w:lineRule="auto"/>
        <w:jc w:val="both"/>
        <w:rPr>
          <w:rFonts w:ascii="Arial" w:eastAsia="Times New Roman" w:hAnsi="Arial" w:cs="Arial"/>
          <w:color w:val="000066"/>
          <w:sz w:val="16"/>
          <w:szCs w:val="16"/>
        </w:rPr>
      </w:pPr>
      <w:r w:rsidRPr="00377572">
        <w:rPr>
          <w:rFonts w:ascii="Arial" w:eastAsia="Times New Roman" w:hAnsi="Arial" w:cs="Arial"/>
          <w:color w:val="000066"/>
          <w:sz w:val="16"/>
          <w:szCs w:val="16"/>
        </w:rPr>
        <w:t>Tác phong khoa học của Hồ Chí Minh tập trung ở những điểm chủ yếu như: làm việc đi sâu, đi sát cơ sở, có điều tra nghiên cứu, nắm việc, nắm người, nắm tình hình cụ thể... Biết sàng lọc những thông tin sai lệch những báo cáo dối trá, những phương án thiếu trung thực. Biết sử dụng bộ máy, những người cộng sự, những cơ quan giúp việc; thường xuyên đặt ra chương trình, kế hoạch rất sát hợp, thiết thực; thường xuyên kiểm tra việc thực hiện của cấp dưới và quần chúng</w:t>
      </w:r>
    </w:p>
    <w:p w:rsidR="009E2A99" w:rsidRDefault="009E2A99">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9E2A99" w:rsidSect="00313C38">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drawingGridHorizontalSpacing w:val="110"/>
  <w:displayHorizontalDrawingGridEvery w:val="2"/>
  <w:characterSpacingControl w:val="doNotCompress"/>
  <w:compat/>
  <w:rsids>
    <w:rsidRoot w:val="00313C38"/>
    <w:rsid w:val="00313C38"/>
    <w:rsid w:val="00377572"/>
    <w:rsid w:val="00520F24"/>
    <w:rsid w:val="00585B48"/>
    <w:rsid w:val="00686FF6"/>
    <w:rsid w:val="009E2A99"/>
    <w:rsid w:val="00AD6B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9158136">
      <w:bodyDiv w:val="1"/>
      <w:marLeft w:val="0"/>
      <w:marRight w:val="0"/>
      <w:marTop w:val="0"/>
      <w:marBottom w:val="0"/>
      <w:divBdr>
        <w:top w:val="none" w:sz="0" w:space="0" w:color="auto"/>
        <w:left w:val="none" w:sz="0" w:space="0" w:color="auto"/>
        <w:bottom w:val="none" w:sz="0" w:space="0" w:color="auto"/>
        <w:right w:val="none" w:sz="0" w:space="0" w:color="auto"/>
      </w:divBdr>
      <w:divsChild>
        <w:div w:id="386297604">
          <w:marLeft w:val="0"/>
          <w:marRight w:val="0"/>
          <w:marTop w:val="0"/>
          <w:marBottom w:val="0"/>
          <w:divBdr>
            <w:top w:val="none" w:sz="0" w:space="0" w:color="auto"/>
            <w:left w:val="none" w:sz="0" w:space="0" w:color="auto"/>
            <w:bottom w:val="none" w:sz="0" w:space="0" w:color="auto"/>
            <w:right w:val="none" w:sz="0" w:space="0" w:color="auto"/>
          </w:divBdr>
        </w:div>
      </w:divsChild>
    </w:div>
    <w:div w:id="1243755233">
      <w:bodyDiv w:val="1"/>
      <w:marLeft w:val="0"/>
      <w:marRight w:val="0"/>
      <w:marTop w:val="0"/>
      <w:marBottom w:val="0"/>
      <w:divBdr>
        <w:top w:val="none" w:sz="0" w:space="0" w:color="auto"/>
        <w:left w:val="none" w:sz="0" w:space="0" w:color="auto"/>
        <w:bottom w:val="none" w:sz="0" w:space="0" w:color="auto"/>
        <w:right w:val="none" w:sz="0" w:space="0" w:color="auto"/>
      </w:divBdr>
      <w:divsChild>
        <w:div w:id="1072582433">
          <w:marLeft w:val="0"/>
          <w:marRight w:val="0"/>
          <w:marTop w:val="125"/>
          <w:marBottom w:val="0"/>
          <w:divBdr>
            <w:top w:val="none" w:sz="0" w:space="0" w:color="auto"/>
            <w:left w:val="none" w:sz="0" w:space="0" w:color="auto"/>
            <w:bottom w:val="none" w:sz="0" w:space="0" w:color="auto"/>
            <w:right w:val="none" w:sz="0" w:space="0" w:color="auto"/>
          </w:divBdr>
        </w:div>
        <w:div w:id="1344432078">
          <w:marLeft w:val="0"/>
          <w:marRight w:val="0"/>
          <w:marTop w:val="125"/>
          <w:marBottom w:val="0"/>
          <w:divBdr>
            <w:top w:val="none" w:sz="0" w:space="0" w:color="auto"/>
            <w:left w:val="none" w:sz="0" w:space="0" w:color="auto"/>
            <w:bottom w:val="none" w:sz="0" w:space="0" w:color="auto"/>
            <w:right w:val="none" w:sz="0" w:space="0" w:color="auto"/>
          </w:divBdr>
        </w:div>
        <w:div w:id="27342349">
          <w:marLeft w:val="0"/>
          <w:marRight w:val="0"/>
          <w:marTop w:val="125"/>
          <w:marBottom w:val="0"/>
          <w:divBdr>
            <w:top w:val="none" w:sz="0" w:space="0" w:color="auto"/>
            <w:left w:val="none" w:sz="0" w:space="0" w:color="auto"/>
            <w:bottom w:val="none" w:sz="0" w:space="0" w:color="auto"/>
            <w:right w:val="none" w:sz="0" w:space="0" w:color="auto"/>
          </w:divBdr>
        </w:div>
        <w:div w:id="757940721">
          <w:marLeft w:val="0"/>
          <w:marRight w:val="0"/>
          <w:marTop w:val="125"/>
          <w:marBottom w:val="0"/>
          <w:divBdr>
            <w:top w:val="none" w:sz="0" w:space="0" w:color="auto"/>
            <w:left w:val="none" w:sz="0" w:space="0" w:color="auto"/>
            <w:bottom w:val="none" w:sz="0" w:space="0" w:color="auto"/>
            <w:right w:val="none" w:sz="0" w:space="0" w:color="auto"/>
          </w:divBdr>
        </w:div>
      </w:divsChild>
    </w:div>
    <w:div w:id="1275554290">
      <w:bodyDiv w:val="1"/>
      <w:marLeft w:val="0"/>
      <w:marRight w:val="0"/>
      <w:marTop w:val="0"/>
      <w:marBottom w:val="0"/>
      <w:divBdr>
        <w:top w:val="none" w:sz="0" w:space="0" w:color="auto"/>
        <w:left w:val="none" w:sz="0" w:space="0" w:color="auto"/>
        <w:bottom w:val="none" w:sz="0" w:space="0" w:color="auto"/>
        <w:right w:val="none" w:sz="0" w:space="0" w:color="auto"/>
      </w:divBdr>
      <w:divsChild>
        <w:div w:id="1191381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379</Words>
  <Characters>2163</Characters>
  <Application>Microsoft Office Word</Application>
  <DocSecurity>0</DocSecurity>
  <Lines>18</Lines>
  <Paragraphs>5</Paragraphs>
  <ScaleCrop>false</ScaleCrop>
  <Company>Microsoft</Company>
  <LinksUpToDate>false</LinksUpToDate>
  <CharactersWithSpaces>2537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ThanhTu</cp:lastModifiedBy>
  <cp:revision>5</cp:revision>
  <dcterms:created xsi:type="dcterms:W3CDTF">2017-09-02T13:23:00Z</dcterms:created>
  <dcterms:modified xsi:type="dcterms:W3CDTF">2017-09-03T14:28:00Z</dcterms:modified>
</cp:coreProperties>
</file>